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·概述</w:t>
      </w:r>
    </w:p>
    <w:p>
      <w:r>
        <w:drawing>
          <wp:inline distT="0" distB="0" distL="114300" distR="114300">
            <wp:extent cx="4859655" cy="322580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·B细胞的分化发育</w:t>
      </w:r>
    </w:p>
    <w:p>
      <w:r>
        <w:drawing>
          <wp:inline distT="0" distB="0" distL="114300" distR="114300">
            <wp:extent cx="4970780" cy="3554730"/>
            <wp:effectExtent l="0" t="0" r="1270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8440" cy="2981325"/>
            <wp:effectExtent l="0" t="0" r="1016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5445" cy="2517140"/>
            <wp:effectExtent l="0" t="0" r="1079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9965" cy="2913380"/>
            <wp:effectExtent l="0" t="0" r="63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1865" cy="2328545"/>
            <wp:effectExtent l="0" t="0" r="1333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9470" cy="3030855"/>
            <wp:effectExtent l="0" t="0" r="139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1370" cy="3159760"/>
            <wp:effectExtent l="0" t="0" r="635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3580" cy="344170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两条染色体编码出不同的抗体</w:t>
      </w:r>
    </w:p>
    <w:p>
      <w:r>
        <w:drawing>
          <wp:inline distT="0" distB="0" distL="114300" distR="114300">
            <wp:extent cx="4133215" cy="3136265"/>
            <wp:effectExtent l="0" t="0" r="1206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·抗原识别受体多样性</w:t>
      </w:r>
    </w:p>
    <w:p>
      <w:r>
        <w:drawing>
          <wp:inline distT="0" distB="0" distL="114300" distR="114300">
            <wp:extent cx="3480435" cy="2737485"/>
            <wp:effectExtent l="0" t="0" r="952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9765" cy="2007235"/>
            <wp:effectExtent l="0" t="0" r="63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9680" cy="1943100"/>
            <wp:effectExtent l="0" t="0" r="508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8085" cy="1610995"/>
            <wp:effectExtent l="0" t="0" r="571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5635" cy="3228975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0415" cy="2920365"/>
            <wp:effectExtent l="0" t="0" r="1206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·B细胞表面重要分子</w:t>
      </w:r>
    </w:p>
    <w:p>
      <w:r>
        <w:drawing>
          <wp:inline distT="0" distB="0" distL="114300" distR="114300">
            <wp:extent cx="4008755" cy="3121025"/>
            <wp:effectExtent l="0" t="0" r="1460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1435" cy="2562860"/>
            <wp:effectExtent l="0" t="0" r="9525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33825" cy="2667635"/>
            <wp:effectExtent l="0" t="0" r="13335" b="146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辅助Th</w:t>
      </w:r>
    </w:p>
    <w:p>
      <w:r>
        <w:drawing>
          <wp:inline distT="0" distB="0" distL="114300" distR="114300">
            <wp:extent cx="3958590" cy="244475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·分类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NaiveB 初始</w:t>
      </w:r>
    </w:p>
    <w:p>
      <w:r>
        <w:drawing>
          <wp:inline distT="0" distB="0" distL="114300" distR="114300">
            <wp:extent cx="4812030" cy="3066415"/>
            <wp:effectExtent l="0" t="0" r="381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4295" cy="1122045"/>
            <wp:effectExtent l="0" t="0" r="698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5610" cy="1003300"/>
            <wp:effectExtent l="0" t="0" r="1143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6940" cy="3484880"/>
            <wp:effectExtent l="0" t="0" r="1270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t>*简述B细胞的胚系基因结构及其基因重排机制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t>基因结构：重链基因群位于14号染色体，可变区VDJ恒定区C；轻链基因群分为 k 基因（位于2号染色体）和入基因（位于22号染色体），可变区VJ恒定区C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t>重排机制：通过重组酶进行重排，先重链可变区重排再轻链。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t>（重链胚系基因经过重排先形成D-J连接，然后发生V-DJ连接）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t>*简述B细胞的主要表面分子及其功能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t>—、 B细胞抗原受体复合物：识别抗原刺激信号并传递到胞内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t>二、B细胞共受体：促进BCR对抗原的识 别及B细胞的活化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t>三、共刺激分子：与Th细胞相互作用产生B细胞活化的第二信号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28"/>
          <w:szCs w:val="28"/>
          <w:shd w:val="clear" w:fill="FFFFFF"/>
        </w:rPr>
        <w:t>四、其他表面分子：如CD19、CD20、CD22、CD32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2325D"/>
    <w:rsid w:val="056D3D17"/>
    <w:rsid w:val="0B956602"/>
    <w:rsid w:val="10741769"/>
    <w:rsid w:val="120A6EEB"/>
    <w:rsid w:val="155618F4"/>
    <w:rsid w:val="17EE6EA1"/>
    <w:rsid w:val="22792CA9"/>
    <w:rsid w:val="22EB5AC3"/>
    <w:rsid w:val="282835C4"/>
    <w:rsid w:val="2C1A76C8"/>
    <w:rsid w:val="2F90493A"/>
    <w:rsid w:val="31490908"/>
    <w:rsid w:val="35DF6AED"/>
    <w:rsid w:val="37040D59"/>
    <w:rsid w:val="41E41EB2"/>
    <w:rsid w:val="44F37464"/>
    <w:rsid w:val="450E23BE"/>
    <w:rsid w:val="469D3645"/>
    <w:rsid w:val="4FAE46C5"/>
    <w:rsid w:val="5B2256B3"/>
    <w:rsid w:val="5EA55212"/>
    <w:rsid w:val="6347018D"/>
    <w:rsid w:val="7152492F"/>
    <w:rsid w:val="73CD784F"/>
    <w:rsid w:val="75FE1F8C"/>
    <w:rsid w:val="796A1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2022-02-07T06:04:31Z</dcterms:created>
  <dc:creator>CHEN JUNJIE</dc:creator>
  <cp:lastModifiedBy>cc771314js</cp:lastModifiedBy>
  <dcterms:modified xsi:type="dcterms:W3CDTF">2022-02-07T08:34:44Z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7756495CD693446CA61DE2C735144529</vt:lpwstr>
  </property>
</Properties>
</file>